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Jelentkezési lap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</w:rPr>
        <w:sectPr>
          <w:headerReference r:id="rId6" w:type="default"/>
          <w:pgSz w:h="16838" w:w="11906" w:orient="portrait"/>
          <w:pgMar w:bottom="993" w:top="1808" w:left="1417" w:right="1416" w:header="170" w:footer="708"/>
          <w:pgNumType w:start="1"/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nyári napközis táborra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gyermek neve:……………………………………………...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Lakcíme:……………………………………………………….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TAJ száma:……………………………………………………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Születési helye, ideje:………………………………………..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…………………………………………………………………. Általános iskolája, osztálya (kérjük, írja le jelenleg hányadik osztályos a gyermek): ………………………………………………………………….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…………………………………………………………………. 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276"/>
        </w:tabs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276"/>
        </w:tabs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Betegsége, gyógyszer-, ételallergiája: </w:t>
      </w:r>
    </w:p>
    <w:p w:rsidR="00000000" w:rsidDel="00000000" w:rsidP="00000000" w:rsidRDefault="00000000" w:rsidRPr="00000000" w14:paraId="0000000F">
      <w:pPr>
        <w:tabs>
          <w:tab w:val="left" w:pos="1276"/>
        </w:tabs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VAN – NINCS</w:t>
      </w:r>
    </w:p>
    <w:p w:rsidR="00000000" w:rsidDel="00000000" w:rsidP="00000000" w:rsidRDefault="00000000" w:rsidRPr="00000000" w14:paraId="00000010">
      <w:pPr>
        <w:tabs>
          <w:tab w:val="left" w:pos="1276"/>
        </w:tabs>
        <w:spacing w:after="0" w:line="36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/a megfelelő válasz karikázza be vagy húzza alá / </w:t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 van, kérjük sorolja fel: …………...………..……………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…………………………………………………………………. Tanulók gyógyszerezését nem áll módunkban vállalni!</w:t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Édesanya neve:……………………………………………….</w:t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Elérhetősége:…………………………………………………</w:t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Édesapa neve:………………………………………………..</w:t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Calibri" w:cs="Calibri" w:eastAsia="Calibri" w:hAnsi="Calibri"/>
        </w:rPr>
        <w:sectPr>
          <w:type w:val="continuous"/>
          <w:pgSz w:h="16838" w:w="11906" w:orient="portrait"/>
          <w:pgMar w:bottom="993" w:top="1808" w:left="1417" w:right="1416" w:header="708" w:footer="708"/>
          <w:cols w:equalWidth="0" w:num="2">
            <w:col w:space="708" w:w="4182.499999999999"/>
            <w:col w:space="0" w:w="4182.499999999999"/>
          </w:cols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Elérhetősége:………………………………………………….</w:t>
      </w:r>
    </w:p>
    <w:p w:rsidR="00000000" w:rsidDel="00000000" w:rsidP="00000000" w:rsidRDefault="00000000" w:rsidRPr="00000000" w14:paraId="00000019">
      <w:pPr>
        <w:spacing w:after="0" w:line="36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Turnusok</w:t>
      </w:r>
    </w:p>
    <w:p w:rsidR="00000000" w:rsidDel="00000000" w:rsidP="00000000" w:rsidRDefault="00000000" w:rsidRPr="00000000" w14:paraId="0000001A">
      <w:pPr>
        <w:spacing w:after="0" w:line="360" w:lineRule="auto"/>
        <w:jc w:val="center"/>
        <w:rPr>
          <w:rFonts w:ascii="Calibri" w:cs="Calibri" w:eastAsia="Calibri" w:hAnsi="Calibri"/>
          <w:b w:val="1"/>
          <w:color w:val="000000"/>
        </w:rPr>
        <w:sectPr>
          <w:type w:val="continuous"/>
          <w:pgSz w:h="16838" w:w="11906" w:orient="portrait"/>
          <w:pgMar w:bottom="993" w:top="1808" w:left="1417" w:right="1416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560"/>
        </w:tabs>
        <w:spacing w:after="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2021. június 21. – június 25. </w:t>
      </w:r>
    </w:p>
    <w:p w:rsidR="00000000" w:rsidDel="00000000" w:rsidP="00000000" w:rsidRDefault="00000000" w:rsidRPr="00000000" w14:paraId="0000001C">
      <w:pPr>
        <w:tabs>
          <w:tab w:val="left" w:pos="1701"/>
        </w:tabs>
        <w:spacing w:after="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2021. június 28. – július 2.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2021. július 5. – július 9. 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2021. július 12. – július 16. 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5. 2021. július 19. – július 23. </w:t>
        <w:tab/>
        <w:tab/>
        <w:t xml:space="preserve">                               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2021. július 26. – július 30. 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2021. augusztus 2. – augusztus 6. 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2021. augusztus 9. – augusztus 13. 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2021. augusztus 16. – augusztus 19. </w:t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Calibri" w:cs="Calibri" w:eastAsia="Calibri" w:hAnsi="Calibri"/>
          <w:color w:val="000000"/>
        </w:rPr>
        <w:sectPr>
          <w:type w:val="continuous"/>
          <w:pgSz w:h="16838" w:w="11906" w:orient="portrait"/>
          <w:pgMar w:bottom="993" w:top="1808" w:left="1417" w:right="1416" w:header="708" w:footer="708"/>
          <w:cols w:equalWidth="0" w:num="2">
            <w:col w:space="708" w:w="4182.499999999999"/>
            <w:col w:space="0" w:w="4182.499999999999"/>
          </w:cols>
        </w:sect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10. 2021. augusztus 23. – augusztus 27. </w:t>
      </w:r>
    </w:p>
    <w:p w:rsidR="00000000" w:rsidDel="00000000" w:rsidP="00000000" w:rsidRDefault="00000000" w:rsidRPr="00000000" w14:paraId="00000025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/ a megfelelő időpontot/időpontokat karikázza be vagy húzza alá láthatóan/ </w:t>
        <w:tab/>
        <w:tab/>
        <w:tab/>
        <w:tab/>
        <w:tab/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Engedélyezem /nem engedélyezem,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hogy gyermekem szülői kíséret nélkül egyedül érkezzen és távozzon a táborból.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/ a megfelelő választ aláhúzással jelezze/ 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Tábor étkeztetés választása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(A megfelelő válasz aláhúzását kérjük.)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egész napos program 3-szori étkezéssel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Kérem diétás étrend biztosítását: igen / nem (A választott lehetőség aláhúzandó!) A következő egészségi állapotra tekintettel: …………………………………………………………………..</w:t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Étkezés befizetése és lemondása: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Étkezés költsége: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1000Ft/nap (3x-i étkezés).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Diétás, és ételallergiás ételrendelésre lesz lehetőség, (ehhez orvosi igazolás szükséges). Rendszeres gyermekvédelmi kedvezményben részesülő, hátrányos helyzetű és halmozottan hátrányos helyzetű gyermekek számára díjmentes (erről szóló határozat kötelezően csatolandó!). </w:t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Étkezés befizetése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hétfői napokon, 15-17 óra között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illetve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szerdai napokon, 7.30-9.30 óra között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lehetséges, ezen a helyszínen</w:t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Az ebéd lemondása kizárólag írásban, a táborvezetőtől kért nyomtatványon lehetséges,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hiányzás előtt 2 nappal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A később lemondott étkezést nem áll módunkban visszatéríteni, vagy jóváírni a következő turnuson.</w:t>
      </w:r>
    </w:p>
    <w:p w:rsidR="00000000" w:rsidDel="00000000" w:rsidP="00000000" w:rsidRDefault="00000000" w:rsidRPr="00000000" w14:paraId="00000035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Fontos: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Az ingyenes étkezést igénybe vevő családoknak is jelezni kell, ha a gyermek a beiratkozás ellenére nem jön a táborba! Amennyiben a szülő nem jelzi, a következő héttől lemondjuk az étkezést és nem tudjuk fogadni a gyermeket a táborba, csak akkor, ha újra beiratkozik. Újbóli beiratkozás esetén a következő héttől jöhet a gyermek a táborba.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jelentkezéseket folyamatosan fogadjuk, a férőhelyeket érkezési sorrendben töltjük fel. A jelentkezési lap leadása az adott turnust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megelőző hét szerda 9:30-ig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szükséges. Figyelem, ez az ebédbefizetés utolsó időpontja is!</w:t>
      </w:r>
    </w:p>
    <w:p w:rsidR="00000000" w:rsidDel="00000000" w:rsidP="00000000" w:rsidRDefault="00000000" w:rsidRPr="00000000" w14:paraId="00000039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Tudomásul veszem, hogy a tábor ideje alatt gyermekem által szándékosan okozott károkért a felelősség engem terhel.</w:t>
      </w:r>
    </w:p>
    <w:p w:rsidR="00000000" w:rsidDel="00000000" w:rsidP="00000000" w:rsidRDefault="00000000" w:rsidRPr="00000000" w14:paraId="0000003A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Józsefváros Közösségeiért Nonprofit Zrt. az adatok kezelése során a 2016/697 Ek rendelet (GDPR) szabályai szerint jár el. 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Telefon, pénz, értékek elvesztéséért adódó károkért felelősséget nem vállalunk!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jelentkezéssel egyidejűleg nyilatkozom, hogy a tábor házirendjét elolvastam és a tartalmát tudomásul vettem. 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……………………………………………………….</w:t>
      </w:r>
    </w:p>
    <w:p w:rsidR="00000000" w:rsidDel="00000000" w:rsidP="00000000" w:rsidRDefault="00000000" w:rsidRPr="00000000" w14:paraId="00000041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          szülő ( gondviselői) aláírás      </w:t>
      </w:r>
    </w:p>
    <w:p w:rsidR="00000000" w:rsidDel="00000000" w:rsidP="00000000" w:rsidRDefault="00000000" w:rsidRPr="00000000" w14:paraId="00000042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Igazoljuk, hogy iskolánkban a (z) …………………….……………………………nevű  gyermek ……………%-os kedvezménnyel veszi igénybe az étkezést. (0-50-100%)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(Kérjük, az ehhez kapcsolódó igazolást minden esetben csatolja! – RGYK, HH, HHH, MÁK igazolás, tartós beteg, egyéb)</w:t>
      </w:r>
    </w:p>
    <w:p w:rsidR="00000000" w:rsidDel="00000000" w:rsidP="00000000" w:rsidRDefault="00000000" w:rsidRPr="00000000" w14:paraId="00000047">
      <w:pPr>
        <w:spacing w:after="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2021. ……………………..                                                    </w:t>
      </w:r>
    </w:p>
    <w:p w:rsidR="00000000" w:rsidDel="00000000" w:rsidP="00000000" w:rsidRDefault="00000000" w:rsidRPr="00000000" w14:paraId="0000004A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</w:t>
        <w:tab/>
        <w:tab/>
        <w:tab/>
        <w:t xml:space="preserve">  ……………………………..</w:t>
      </w:r>
    </w:p>
    <w:p w:rsidR="00000000" w:rsidDel="00000000" w:rsidP="00000000" w:rsidRDefault="00000000" w:rsidRPr="00000000" w14:paraId="0000004C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      </w:t>
        <w:tab/>
        <w:t xml:space="preserve">         Iskola aláírása (bélyegző)</w:t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280"/>
        </w:tabs>
        <w:spacing w:after="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Szülői tájékoztató</w:t>
      </w:r>
    </w:p>
    <w:p w:rsidR="00000000" w:rsidDel="00000000" w:rsidP="00000000" w:rsidRDefault="00000000" w:rsidRPr="00000000" w14:paraId="00000055">
      <w:pPr>
        <w:tabs>
          <w:tab w:val="center" w:pos="5280"/>
        </w:tabs>
        <w:spacing w:after="0" w:line="36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 józsefvárosi nyári napközis táborba való jelentkezéshez</w:t>
      </w:r>
    </w:p>
    <w:p w:rsidR="00000000" w:rsidDel="00000000" w:rsidP="00000000" w:rsidRDefault="00000000" w:rsidRPr="00000000" w14:paraId="00000056">
      <w:pPr>
        <w:tabs>
          <w:tab w:val="center" w:pos="5280"/>
        </w:tabs>
        <w:spacing w:after="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józsefvárosi Kesztyűgyár Közösségi Ház (KKH) nyári napközis tábor tábort szervez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Józsefvárosban lakó, vagy józsefvárosi általános iskolában tanuló 7 és 14 éves korú gyermekek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számára.</w:t>
      </w:r>
    </w:p>
    <w:p w:rsidR="00000000" w:rsidDel="00000000" w:rsidP="00000000" w:rsidRDefault="00000000" w:rsidRPr="00000000" w14:paraId="00000058">
      <w:pPr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 tábor helyszíne: </w:t>
      </w:r>
      <w:r w:rsidDel="00000000" w:rsidR="00000000" w:rsidRPr="00000000">
        <w:rPr>
          <w:sz w:val="24"/>
          <w:szCs w:val="24"/>
          <w:rtl w:val="0"/>
        </w:rPr>
        <w:t xml:space="preserve">Orczy-kert, Ludovika campus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 tábor időpontja: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2021.06.21.-2021.08.27. heti turnusokban</w:t>
      </w:r>
    </w:p>
    <w:p w:rsidR="00000000" w:rsidDel="00000000" w:rsidP="00000000" w:rsidRDefault="00000000" w:rsidRPr="00000000" w14:paraId="0000005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Tábori napirend: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ügyelet: 7,00-8,00, gyülekező: 8,00-8,30, reggeli: 8,30-9,30, délelőtti programok: 9,30-13,00, ebéd: 13,00-14,00; délutáni programok: 14,00 – 16,00; Uzsonna; 15,00-16,00.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Étkezés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költsége 1000 Ft/napi 3x-i étkezés. Diétás, és ételallergiás ételrendelésre lesz lehetőség, (ehhez orvosi igazolás szükséges). Rendszeres gyermekvédelmi kedvezményben részesülő, hátrányos helyzetű és halmozottan hátrányos helyzetű gyermekek számára díjmentes (erről szóló határozat kötelezően csatolandó!). 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tábornak egyéb költsége nincs.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Programok: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kézműves foglalkozások, tánc, rajzolás, festés, sportprogramok, kirándulások, vetélkedők, társasjátékok, drámajáték, zsonglőrködés, zene, és egyéb érdekes programok</w:t>
      </w:r>
    </w:p>
    <w:p w:rsidR="00000000" w:rsidDel="00000000" w:rsidP="00000000" w:rsidRDefault="00000000" w:rsidRPr="00000000" w14:paraId="0000005F">
      <w:pPr>
        <w:spacing w:after="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Amit a gyerekek feltétlenül hozzanak magukkal: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időjárásnak megfelelő ruházat, lábbeli (eső esetén esőkabát);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úszó cucc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kirándulások alkalmával zárt cipő és hátizsák használata kötelező, tekintettel arra, hogy egész napos kirándulások alkalmával ebbe kerül bele a hideg élelem.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Calibri" w:cs="Calibri" w:eastAsia="Calibri" w:hAnsi="Calibri"/>
          <w:b w:val="1"/>
          <w:color w:val="3a3a3a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táborban kizárólag egészséges, betegség tüneteit nem mutató, magát egészségesnek érző diák vehet részt. A betegség tüneteit mutató gyermek esetében a táborvezető megtagadhatja a tábori részvételt. A táborban való részvétel feltétel a táboros hét első napján kitöltött, aláírt egészségügyi nyilatkozat.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Jelentkezéseket 2021. június 1 -től, a kapacitás erejéig, folyamatosan fogadunk.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További információ: 06 1 788 13 44 vagy tabor@kesztyugyar.hu</w:t>
      </w:r>
    </w:p>
    <w:p w:rsidR="00000000" w:rsidDel="00000000" w:rsidP="00000000" w:rsidRDefault="00000000" w:rsidRPr="00000000" w14:paraId="00000067">
      <w:pPr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type w:val="continuous"/>
      <w:pgSz w:h="16838" w:w="11906" w:orient="portrait"/>
      <w:pgMar w:bottom="142" w:top="1560" w:left="1417" w:right="1416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tabs>
        <w:tab w:val="center" w:pos="4536"/>
        <w:tab w:val="right" w:pos="9072"/>
        <w:tab w:val="left" w:pos="239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263816" cy="626501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3816" cy="6265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  <w:tab/>
    </w:r>
    <w:r w:rsidDel="00000000" w:rsidR="00000000" w:rsidRPr="00000000">
      <w:rPr>
        <w:rFonts w:ascii="Arial Narrow" w:cs="Arial Narrow" w:eastAsia="Arial Narrow" w:hAnsi="Arial Narrow"/>
        <w:color w:val="000000"/>
        <w:sz w:val="20"/>
        <w:szCs w:val="20"/>
      </w:rPr>
      <w:drawing>
        <wp:inline distB="0" distT="0" distL="0" distR="0">
          <wp:extent cx="861403" cy="633774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1403" cy="6337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  <w:t xml:space="preserve">            </w:t>
    </w:r>
  </w:p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left" w:pos="239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10"/>
      <w:numFmt w:val="bullet"/>
      <w:lvlText w:val="-"/>
      <w:lvlJc w:val="left"/>
      <w:pPr>
        <w:ind w:left="1068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